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97B" w:rsidRDefault="0012597B" w:rsidP="0012597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 w:rsidRPr="0012597B">
        <w:rPr>
          <w:rFonts w:ascii="Times New Roman" w:hAnsi="Times New Roman"/>
          <w:i w:val="0"/>
          <w:sz w:val="28"/>
          <w:szCs w:val="28"/>
        </w:rPr>
        <w:t>Материально-техническое обеспечение</w:t>
      </w:r>
    </w:p>
    <w:p w:rsidR="0012597B" w:rsidRPr="0012597B" w:rsidRDefault="0012597B" w:rsidP="0012597B"/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i/>
          <w:sz w:val="28"/>
          <w:szCs w:val="28"/>
        </w:rPr>
        <w:t xml:space="preserve">1. Образовательная деятельность </w:t>
      </w:r>
      <w:r w:rsidRPr="0012597B">
        <w:rPr>
          <w:sz w:val="28"/>
          <w:szCs w:val="28"/>
        </w:rPr>
        <w:t>ведётся на площадях на праве  оперативного  управления.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Договор о передаче муниципального имущества на праве оперативного управления муниципальному учреждению: № </w:t>
      </w:r>
      <w:r w:rsidR="008D2C0E">
        <w:rPr>
          <w:color w:val="000000"/>
          <w:sz w:val="28"/>
          <w:szCs w:val="28"/>
        </w:rPr>
        <w:t>0092</w:t>
      </w:r>
      <w:r w:rsidRPr="0012597B">
        <w:rPr>
          <w:color w:val="000000"/>
          <w:sz w:val="28"/>
          <w:szCs w:val="28"/>
        </w:rPr>
        <w:t xml:space="preserve"> от 04.07.2008 г.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i/>
          <w:sz w:val="28"/>
          <w:szCs w:val="28"/>
        </w:rPr>
        <w:t>2. Территория муниципального образовательного учреждения</w:t>
      </w:r>
      <w:r w:rsidRPr="0012597B">
        <w:rPr>
          <w:sz w:val="28"/>
          <w:szCs w:val="28"/>
        </w:rPr>
        <w:t>.</w:t>
      </w:r>
    </w:p>
    <w:p w:rsidR="008D2C0E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Описание территории, на которой размещено МБОУ: площадь земельного участка МБОУ-  </w:t>
      </w:r>
      <w:r w:rsidR="008D2C0E">
        <w:rPr>
          <w:sz w:val="28"/>
          <w:szCs w:val="28"/>
        </w:rPr>
        <w:t>33238кв</w:t>
      </w:r>
      <w:proofErr w:type="gramStart"/>
      <w:r w:rsidR="008D2C0E">
        <w:rPr>
          <w:sz w:val="28"/>
          <w:szCs w:val="28"/>
        </w:rPr>
        <w:t>.м</w:t>
      </w:r>
      <w:proofErr w:type="gramEnd"/>
    </w:p>
    <w:p w:rsidR="0012597B" w:rsidRPr="0012597B" w:rsidRDefault="0012597B" w:rsidP="0012597B">
      <w:pPr>
        <w:jc w:val="both"/>
        <w:rPr>
          <w:i/>
          <w:sz w:val="28"/>
          <w:szCs w:val="28"/>
        </w:rPr>
      </w:pPr>
      <w:r w:rsidRPr="0012597B">
        <w:rPr>
          <w:i/>
          <w:sz w:val="28"/>
          <w:szCs w:val="28"/>
        </w:rPr>
        <w:t>2.3. Требования к зданию образовательного учреждения.</w:t>
      </w:r>
    </w:p>
    <w:p w:rsidR="008D2C0E" w:rsidRDefault="0012597B" w:rsidP="0012597B">
      <w:pPr>
        <w:pStyle w:val="a5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97B">
        <w:rPr>
          <w:rFonts w:ascii="Times New Roman" w:hAnsi="Times New Roman" w:cs="Times New Roman"/>
          <w:sz w:val="28"/>
          <w:szCs w:val="28"/>
        </w:rPr>
        <w:t>Заключения санитарно-эпидемиологической службы №16.1</w:t>
      </w:r>
      <w:r w:rsidR="008D2C0E">
        <w:rPr>
          <w:rFonts w:ascii="Times New Roman" w:hAnsi="Times New Roman" w:cs="Times New Roman"/>
          <w:sz w:val="28"/>
          <w:szCs w:val="28"/>
        </w:rPr>
        <w:t>8</w:t>
      </w:r>
      <w:r w:rsidRPr="0012597B">
        <w:rPr>
          <w:rFonts w:ascii="Times New Roman" w:hAnsi="Times New Roman" w:cs="Times New Roman"/>
          <w:sz w:val="28"/>
          <w:szCs w:val="28"/>
        </w:rPr>
        <w:t>.</w:t>
      </w:r>
      <w:r w:rsidR="008D2C0E">
        <w:rPr>
          <w:rFonts w:ascii="Times New Roman" w:hAnsi="Times New Roman" w:cs="Times New Roman"/>
          <w:sz w:val="28"/>
          <w:szCs w:val="28"/>
        </w:rPr>
        <w:t>27</w:t>
      </w:r>
      <w:r w:rsidRPr="0012597B">
        <w:rPr>
          <w:rFonts w:ascii="Times New Roman" w:hAnsi="Times New Roman" w:cs="Times New Roman"/>
          <w:sz w:val="28"/>
          <w:szCs w:val="28"/>
        </w:rPr>
        <w:t>.000.М.000</w:t>
      </w:r>
      <w:r w:rsidR="008D2C0E">
        <w:rPr>
          <w:rFonts w:ascii="Times New Roman" w:hAnsi="Times New Roman" w:cs="Times New Roman"/>
          <w:sz w:val="28"/>
          <w:szCs w:val="28"/>
        </w:rPr>
        <w:t>162</w:t>
      </w:r>
      <w:r w:rsidRPr="0012597B">
        <w:rPr>
          <w:rFonts w:ascii="Times New Roman" w:hAnsi="Times New Roman" w:cs="Times New Roman"/>
          <w:sz w:val="28"/>
          <w:szCs w:val="28"/>
        </w:rPr>
        <w:t>.0</w:t>
      </w:r>
      <w:r w:rsidR="008D2C0E">
        <w:rPr>
          <w:rFonts w:ascii="Times New Roman" w:hAnsi="Times New Roman" w:cs="Times New Roman"/>
          <w:sz w:val="28"/>
          <w:szCs w:val="28"/>
        </w:rPr>
        <w:t>9</w:t>
      </w:r>
      <w:r w:rsidRPr="0012597B">
        <w:rPr>
          <w:rFonts w:ascii="Times New Roman" w:hAnsi="Times New Roman" w:cs="Times New Roman"/>
          <w:sz w:val="28"/>
          <w:szCs w:val="28"/>
        </w:rPr>
        <w:t>.</w:t>
      </w:r>
      <w:r w:rsidR="008D2C0E">
        <w:rPr>
          <w:rFonts w:ascii="Times New Roman" w:hAnsi="Times New Roman" w:cs="Times New Roman"/>
          <w:sz w:val="28"/>
          <w:szCs w:val="28"/>
        </w:rPr>
        <w:t>15 от 28</w:t>
      </w:r>
      <w:r w:rsidRPr="0012597B">
        <w:rPr>
          <w:rFonts w:ascii="Times New Roman" w:hAnsi="Times New Roman" w:cs="Times New Roman"/>
          <w:sz w:val="28"/>
          <w:szCs w:val="28"/>
        </w:rPr>
        <w:t>.0</w:t>
      </w:r>
      <w:r w:rsidR="008D2C0E">
        <w:rPr>
          <w:rFonts w:ascii="Times New Roman" w:hAnsi="Times New Roman" w:cs="Times New Roman"/>
          <w:sz w:val="28"/>
          <w:szCs w:val="28"/>
        </w:rPr>
        <w:t>9.2015</w:t>
      </w:r>
      <w:r w:rsidRPr="0012597B">
        <w:rPr>
          <w:rFonts w:ascii="Times New Roman" w:hAnsi="Times New Roman" w:cs="Times New Roman"/>
          <w:sz w:val="28"/>
          <w:szCs w:val="28"/>
        </w:rPr>
        <w:t xml:space="preserve">г. </w:t>
      </w:r>
      <w:r w:rsidR="008D2C0E">
        <w:rPr>
          <w:rFonts w:ascii="Times New Roman" w:hAnsi="Times New Roman" w:cs="Times New Roman"/>
          <w:sz w:val="28"/>
          <w:szCs w:val="28"/>
        </w:rPr>
        <w:t xml:space="preserve">Территориального отдела Управления Федеральной службы по надзору в сфере защиты  прав потребителей и благополучия человека по Республике Татарстан  (Татарстан) в Сабинском, </w:t>
      </w:r>
      <w:proofErr w:type="spellStart"/>
      <w:r w:rsidR="008D2C0E">
        <w:rPr>
          <w:rFonts w:ascii="Times New Roman" w:hAnsi="Times New Roman" w:cs="Times New Roman"/>
          <w:sz w:val="28"/>
          <w:szCs w:val="28"/>
        </w:rPr>
        <w:t>Мамадышском</w:t>
      </w:r>
      <w:proofErr w:type="spellEnd"/>
      <w:r w:rsidR="008D2C0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D2C0E">
        <w:rPr>
          <w:rFonts w:ascii="Times New Roman" w:hAnsi="Times New Roman" w:cs="Times New Roman"/>
          <w:sz w:val="28"/>
          <w:szCs w:val="28"/>
        </w:rPr>
        <w:t>Кукморском</w:t>
      </w:r>
      <w:proofErr w:type="spellEnd"/>
      <w:r w:rsidR="008D2C0E">
        <w:rPr>
          <w:rFonts w:ascii="Times New Roman" w:hAnsi="Times New Roman" w:cs="Times New Roman"/>
          <w:sz w:val="28"/>
          <w:szCs w:val="28"/>
        </w:rPr>
        <w:t xml:space="preserve"> районах (Сабинский ТО) </w:t>
      </w:r>
      <w:r w:rsidRPr="0012597B">
        <w:rPr>
          <w:rFonts w:ascii="Times New Roman" w:hAnsi="Times New Roman" w:cs="Times New Roman"/>
          <w:sz w:val="28"/>
          <w:szCs w:val="28"/>
        </w:rPr>
        <w:t xml:space="preserve">и </w:t>
      </w:r>
      <w:r w:rsidR="008D2C0E">
        <w:rPr>
          <w:rFonts w:ascii="Times New Roman" w:hAnsi="Times New Roman" w:cs="Times New Roman"/>
          <w:sz w:val="28"/>
          <w:szCs w:val="28"/>
        </w:rPr>
        <w:t xml:space="preserve">Отделением надзорной деятельности и профилактической работы по </w:t>
      </w:r>
      <w:proofErr w:type="spellStart"/>
      <w:r w:rsidR="008D2C0E">
        <w:rPr>
          <w:rFonts w:ascii="Times New Roman" w:hAnsi="Times New Roman" w:cs="Times New Roman"/>
          <w:sz w:val="28"/>
          <w:szCs w:val="28"/>
        </w:rPr>
        <w:t>Мамадышскому</w:t>
      </w:r>
      <w:proofErr w:type="spellEnd"/>
      <w:r w:rsidR="008D2C0E">
        <w:rPr>
          <w:rFonts w:ascii="Times New Roman" w:hAnsi="Times New Roman" w:cs="Times New Roman"/>
          <w:sz w:val="28"/>
          <w:szCs w:val="28"/>
        </w:rPr>
        <w:t xml:space="preserve"> муниципальному району УНД и </w:t>
      </w:r>
      <w:proofErr w:type="gramStart"/>
      <w:r w:rsidR="008D2C0E">
        <w:rPr>
          <w:rFonts w:ascii="Times New Roman" w:hAnsi="Times New Roman" w:cs="Times New Roman"/>
          <w:sz w:val="28"/>
          <w:szCs w:val="28"/>
        </w:rPr>
        <w:t>ПР</w:t>
      </w:r>
      <w:proofErr w:type="gramEnd"/>
      <w:r w:rsidR="008D2C0E">
        <w:rPr>
          <w:rFonts w:ascii="Times New Roman" w:hAnsi="Times New Roman" w:cs="Times New Roman"/>
          <w:sz w:val="28"/>
          <w:szCs w:val="28"/>
        </w:rPr>
        <w:t xml:space="preserve"> ГУ МЧС России по Республике Татарстан </w:t>
      </w:r>
      <w:r w:rsidRPr="0012597B">
        <w:rPr>
          <w:rFonts w:ascii="Times New Roman" w:hAnsi="Times New Roman" w:cs="Times New Roman"/>
          <w:sz w:val="28"/>
          <w:szCs w:val="28"/>
        </w:rPr>
        <w:t xml:space="preserve">№ </w:t>
      </w:r>
      <w:r w:rsidR="008D2C0E">
        <w:rPr>
          <w:rFonts w:ascii="Times New Roman" w:hAnsi="Times New Roman" w:cs="Times New Roman"/>
          <w:sz w:val="28"/>
          <w:szCs w:val="28"/>
        </w:rPr>
        <w:t xml:space="preserve">2/23 </w:t>
      </w:r>
      <w:r w:rsidRPr="0012597B">
        <w:rPr>
          <w:rFonts w:ascii="Times New Roman" w:hAnsi="Times New Roman" w:cs="Times New Roman"/>
          <w:sz w:val="28"/>
          <w:szCs w:val="28"/>
        </w:rPr>
        <w:t xml:space="preserve"> от </w:t>
      </w:r>
      <w:r w:rsidR="008D2C0E">
        <w:rPr>
          <w:rFonts w:ascii="Times New Roman" w:hAnsi="Times New Roman" w:cs="Times New Roman"/>
          <w:sz w:val="28"/>
          <w:szCs w:val="28"/>
        </w:rPr>
        <w:t>26.11</w:t>
      </w:r>
      <w:r w:rsidRPr="0012597B">
        <w:rPr>
          <w:rFonts w:ascii="Times New Roman" w:hAnsi="Times New Roman" w:cs="Times New Roman"/>
          <w:sz w:val="28"/>
          <w:szCs w:val="28"/>
        </w:rPr>
        <w:t>.20</w:t>
      </w:r>
      <w:r w:rsidR="008D2C0E">
        <w:rPr>
          <w:rFonts w:ascii="Times New Roman" w:hAnsi="Times New Roman" w:cs="Times New Roman"/>
          <w:sz w:val="28"/>
          <w:szCs w:val="28"/>
        </w:rPr>
        <w:t>18</w:t>
      </w:r>
      <w:r w:rsidRPr="0012597B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2597B" w:rsidRPr="0012597B" w:rsidRDefault="0012597B" w:rsidP="0012597B">
      <w:pPr>
        <w:pStyle w:val="a5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97B">
        <w:rPr>
          <w:rFonts w:ascii="Times New Roman" w:hAnsi="Times New Roman" w:cs="Times New Roman"/>
          <w:sz w:val="28"/>
          <w:szCs w:val="28"/>
        </w:rPr>
        <w:t xml:space="preserve"> Школа расположена в типовом здании </w:t>
      </w:r>
      <w:r w:rsidR="008D2C0E">
        <w:rPr>
          <w:rFonts w:ascii="Times New Roman" w:hAnsi="Times New Roman" w:cs="Times New Roman"/>
          <w:sz w:val="28"/>
          <w:szCs w:val="28"/>
        </w:rPr>
        <w:t>2002</w:t>
      </w:r>
      <w:r w:rsidRPr="0012597B">
        <w:rPr>
          <w:rFonts w:ascii="Times New Roman" w:hAnsi="Times New Roman" w:cs="Times New Roman"/>
          <w:sz w:val="28"/>
          <w:szCs w:val="28"/>
        </w:rPr>
        <w:t xml:space="preserve"> года постройки. Материально-техническая база школы, школьны</w:t>
      </w:r>
      <w:r w:rsidR="008D2C0E">
        <w:rPr>
          <w:rFonts w:ascii="Times New Roman" w:hAnsi="Times New Roman" w:cs="Times New Roman"/>
          <w:sz w:val="28"/>
          <w:szCs w:val="28"/>
        </w:rPr>
        <w:t>й</w:t>
      </w:r>
      <w:r w:rsidRPr="0012597B">
        <w:rPr>
          <w:rFonts w:ascii="Times New Roman" w:hAnsi="Times New Roman" w:cs="Times New Roman"/>
          <w:sz w:val="28"/>
          <w:szCs w:val="28"/>
        </w:rPr>
        <w:t xml:space="preserve"> коридор, кабинеты, столовая и школьная территория соответствуют организации современного урока, санитарным правилам СанПиНа 2.4.2.2821-10 и требованиям техники безопасности.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Проектная наполняемость- </w:t>
      </w:r>
      <w:r w:rsidR="00B035FA">
        <w:rPr>
          <w:sz w:val="28"/>
          <w:szCs w:val="28"/>
        </w:rPr>
        <w:t>132</w:t>
      </w:r>
      <w:r>
        <w:rPr>
          <w:sz w:val="28"/>
          <w:szCs w:val="28"/>
        </w:rPr>
        <w:t xml:space="preserve">  и фактическая наполняемость-</w:t>
      </w:r>
      <w:r w:rsidR="00B035FA">
        <w:rPr>
          <w:sz w:val="28"/>
          <w:szCs w:val="28"/>
        </w:rPr>
        <w:t xml:space="preserve"> 29</w:t>
      </w:r>
      <w:r w:rsidRPr="0012597B">
        <w:rPr>
          <w:sz w:val="28"/>
          <w:szCs w:val="28"/>
        </w:rPr>
        <w:t xml:space="preserve">. Общая площадь здания- </w:t>
      </w:r>
      <w:r w:rsidR="00B035FA">
        <w:rPr>
          <w:sz w:val="28"/>
          <w:szCs w:val="28"/>
        </w:rPr>
        <w:t>1225</w:t>
      </w:r>
      <w:r w:rsidRPr="0012597B">
        <w:rPr>
          <w:sz w:val="28"/>
          <w:szCs w:val="28"/>
        </w:rPr>
        <w:t xml:space="preserve">,9 </w:t>
      </w:r>
      <w:proofErr w:type="spellStart"/>
      <w:r w:rsidRPr="0012597B">
        <w:rPr>
          <w:sz w:val="28"/>
          <w:szCs w:val="28"/>
        </w:rPr>
        <w:t>кв.м</w:t>
      </w:r>
      <w:proofErr w:type="spellEnd"/>
      <w:r w:rsidRPr="0012597B">
        <w:rPr>
          <w:sz w:val="28"/>
          <w:szCs w:val="28"/>
        </w:rPr>
        <w:t xml:space="preserve">., расчёт площади на каждого обучающегося-  21,1кв.м. </w:t>
      </w:r>
      <w:r w:rsidRPr="0012597B">
        <w:rPr>
          <w:color w:val="000000"/>
          <w:sz w:val="28"/>
          <w:szCs w:val="28"/>
        </w:rPr>
        <w:t>Площадь здания и количество учебных кабинетов позволяют вести обучение в одну смену. Во вторую половину дня   учащимся  предоставляется возможность для дополнительного образования</w:t>
      </w:r>
      <w:r w:rsidRPr="0012597B">
        <w:rPr>
          <w:sz w:val="28"/>
          <w:szCs w:val="28"/>
        </w:rPr>
        <w:t xml:space="preserve"> </w:t>
      </w:r>
    </w:p>
    <w:p w:rsidR="0012597B" w:rsidRPr="0012597B" w:rsidRDefault="0012597B" w:rsidP="0012597B">
      <w:pPr>
        <w:ind w:firstLine="708"/>
        <w:jc w:val="both"/>
        <w:rPr>
          <w:sz w:val="28"/>
          <w:szCs w:val="28"/>
        </w:rPr>
      </w:pPr>
      <w:r w:rsidRPr="0012597B">
        <w:rPr>
          <w:sz w:val="28"/>
          <w:szCs w:val="28"/>
        </w:rPr>
        <w:t>Перечень учебных кабинетов -1</w:t>
      </w:r>
      <w:r w:rsidR="001043C3">
        <w:rPr>
          <w:sz w:val="28"/>
          <w:szCs w:val="28"/>
        </w:rPr>
        <w:t>0</w:t>
      </w:r>
      <w:r w:rsidRPr="0012597B">
        <w:rPr>
          <w:sz w:val="28"/>
          <w:szCs w:val="28"/>
        </w:rPr>
        <w:t>, мастерская – 1, библиотека –</w:t>
      </w:r>
      <w:r w:rsidR="00B035FA">
        <w:rPr>
          <w:sz w:val="28"/>
          <w:szCs w:val="28"/>
        </w:rPr>
        <w:t xml:space="preserve"> 1, спортзал – 1,  столовая на 48 посадочных</w:t>
      </w:r>
      <w:r w:rsidRPr="0012597B">
        <w:rPr>
          <w:sz w:val="28"/>
          <w:szCs w:val="28"/>
        </w:rPr>
        <w:t xml:space="preserve"> мест.</w:t>
      </w:r>
    </w:p>
    <w:p w:rsidR="0012597B" w:rsidRPr="0012597B" w:rsidRDefault="0012597B" w:rsidP="00B035FA">
      <w:pPr>
        <w:ind w:firstLine="708"/>
        <w:jc w:val="both"/>
        <w:rPr>
          <w:sz w:val="28"/>
          <w:szCs w:val="28"/>
        </w:rPr>
      </w:pPr>
      <w:r w:rsidRPr="0012597B">
        <w:rPr>
          <w:sz w:val="28"/>
          <w:szCs w:val="28"/>
        </w:rPr>
        <w:t>Оснащенность учебных кабинетов – кабинет начальных классов –</w:t>
      </w:r>
      <w:r w:rsidR="00B035FA">
        <w:rPr>
          <w:sz w:val="28"/>
          <w:szCs w:val="28"/>
        </w:rPr>
        <w:t>9</w:t>
      </w:r>
      <w:r w:rsidRPr="0012597B">
        <w:rPr>
          <w:sz w:val="28"/>
          <w:szCs w:val="28"/>
        </w:rPr>
        <w:t>0 %; кабинет математики</w:t>
      </w:r>
      <w:r w:rsidR="00B035FA">
        <w:rPr>
          <w:sz w:val="28"/>
          <w:szCs w:val="28"/>
        </w:rPr>
        <w:t xml:space="preserve"> -85%,</w:t>
      </w:r>
      <w:r w:rsidRPr="0012597B">
        <w:rPr>
          <w:sz w:val="28"/>
          <w:szCs w:val="28"/>
        </w:rPr>
        <w:t xml:space="preserve"> физики –</w:t>
      </w:r>
      <w:r w:rsidR="00B035FA">
        <w:rPr>
          <w:sz w:val="28"/>
          <w:szCs w:val="28"/>
        </w:rPr>
        <w:t>30 %; кабинет информатики – 95</w:t>
      </w:r>
      <w:r w:rsidRPr="0012597B">
        <w:rPr>
          <w:sz w:val="28"/>
          <w:szCs w:val="28"/>
        </w:rPr>
        <w:t>%; кабинет ан</w:t>
      </w:r>
      <w:r w:rsidR="00B035FA">
        <w:rPr>
          <w:sz w:val="28"/>
          <w:szCs w:val="28"/>
        </w:rPr>
        <w:t>глийского языка –80</w:t>
      </w:r>
      <w:r w:rsidRPr="0012597B">
        <w:rPr>
          <w:sz w:val="28"/>
          <w:szCs w:val="28"/>
        </w:rPr>
        <w:t xml:space="preserve"> %; кабинет</w:t>
      </w:r>
      <w:r w:rsidR="00B035FA">
        <w:rPr>
          <w:sz w:val="28"/>
          <w:szCs w:val="28"/>
        </w:rPr>
        <w:t xml:space="preserve"> марийского языка – 50%, русского языка – 8</w:t>
      </w:r>
      <w:r w:rsidRPr="0012597B">
        <w:rPr>
          <w:sz w:val="28"/>
          <w:szCs w:val="28"/>
        </w:rPr>
        <w:t xml:space="preserve">0%; кабинет биологии </w:t>
      </w:r>
      <w:r w:rsidR="00B035FA">
        <w:rPr>
          <w:sz w:val="28"/>
          <w:szCs w:val="28"/>
        </w:rPr>
        <w:t xml:space="preserve">и химии – 70%, </w:t>
      </w:r>
      <w:r w:rsidRPr="0012597B">
        <w:rPr>
          <w:sz w:val="28"/>
          <w:szCs w:val="28"/>
        </w:rPr>
        <w:t xml:space="preserve"> мастерская –55 %.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Актового зала нет.</w:t>
      </w:r>
    </w:p>
    <w:p w:rsidR="0012597B" w:rsidRPr="0012597B" w:rsidRDefault="0012597B" w:rsidP="0012597B">
      <w:pPr>
        <w:tabs>
          <w:tab w:val="left" w:pos="2080"/>
        </w:tabs>
        <w:ind w:firstLine="540"/>
        <w:jc w:val="both"/>
        <w:rPr>
          <w:sz w:val="28"/>
          <w:szCs w:val="28"/>
        </w:rPr>
      </w:pPr>
      <w:r w:rsidRPr="0012597B">
        <w:rPr>
          <w:bCs/>
          <w:sz w:val="28"/>
          <w:szCs w:val="28"/>
        </w:rPr>
        <w:t>Школа   о</w:t>
      </w:r>
      <w:r>
        <w:rPr>
          <w:bCs/>
          <w:sz w:val="28"/>
          <w:szCs w:val="28"/>
        </w:rPr>
        <w:t>беспечена компьютерной техникой</w:t>
      </w:r>
      <w:r w:rsidRPr="0012597B">
        <w:rPr>
          <w:sz w:val="28"/>
          <w:szCs w:val="28"/>
        </w:rPr>
        <w:t xml:space="preserve">. На сегодняшний день  школа подключена к сети Интернет по технологии широкополосного доступа, имеется свой </w:t>
      </w:r>
      <w:r w:rsidRPr="0012597B">
        <w:rPr>
          <w:sz w:val="28"/>
          <w:szCs w:val="28"/>
          <w:lang w:val="en-US"/>
        </w:rPr>
        <w:t>web</w:t>
      </w:r>
      <w:r w:rsidRPr="0012597B">
        <w:rPr>
          <w:sz w:val="28"/>
          <w:szCs w:val="28"/>
        </w:rPr>
        <w:t xml:space="preserve"> - сайт. В школе имеется 1 кабинет информ</w:t>
      </w:r>
      <w:r w:rsidR="00380D75">
        <w:rPr>
          <w:sz w:val="28"/>
          <w:szCs w:val="28"/>
        </w:rPr>
        <w:t>атики, 12</w:t>
      </w:r>
      <w:r>
        <w:rPr>
          <w:sz w:val="28"/>
          <w:szCs w:val="28"/>
        </w:rPr>
        <w:t xml:space="preserve"> компьютеров</w:t>
      </w:r>
      <w:r w:rsidRPr="0012597B">
        <w:rPr>
          <w:sz w:val="28"/>
          <w:szCs w:val="28"/>
        </w:rPr>
        <w:t xml:space="preserve"> нового поколения</w:t>
      </w:r>
      <w:r w:rsidR="00380D75">
        <w:rPr>
          <w:sz w:val="28"/>
          <w:szCs w:val="28"/>
        </w:rPr>
        <w:t>, 21</w:t>
      </w:r>
      <w:r>
        <w:rPr>
          <w:sz w:val="28"/>
          <w:szCs w:val="28"/>
        </w:rPr>
        <w:t xml:space="preserve"> ноутбук</w:t>
      </w:r>
      <w:r w:rsidR="00380D75">
        <w:rPr>
          <w:sz w:val="28"/>
          <w:szCs w:val="28"/>
        </w:rPr>
        <w:t>, 5 экранов, 5 проекторов, 1 сканер, 7 принтеров</w:t>
      </w:r>
      <w:r w:rsidRPr="0012597B">
        <w:rPr>
          <w:sz w:val="28"/>
          <w:szCs w:val="28"/>
        </w:rPr>
        <w:t>, цифровой фотоап</w:t>
      </w:r>
      <w:r w:rsidR="001043C3">
        <w:rPr>
          <w:sz w:val="28"/>
          <w:szCs w:val="28"/>
        </w:rPr>
        <w:t xml:space="preserve">парат, </w:t>
      </w:r>
      <w:r w:rsidRPr="0012597B">
        <w:rPr>
          <w:sz w:val="28"/>
          <w:szCs w:val="28"/>
        </w:rPr>
        <w:t xml:space="preserve">музыкальный центр, 1 </w:t>
      </w:r>
      <w:r w:rsidRPr="0012597B">
        <w:rPr>
          <w:sz w:val="28"/>
          <w:szCs w:val="28"/>
          <w:lang w:val="en-US"/>
        </w:rPr>
        <w:t>DVD</w:t>
      </w:r>
      <w:r w:rsidRPr="0012597B">
        <w:rPr>
          <w:sz w:val="28"/>
          <w:szCs w:val="28"/>
        </w:rPr>
        <w:t xml:space="preserve"> проигрыватель, 1 телевизор.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       В школе имеется оборудованный спортзал. Оснащенность спортзала -  80-%. </w:t>
      </w:r>
    </w:p>
    <w:p w:rsidR="0012597B" w:rsidRPr="0012597B" w:rsidRDefault="00B035FA" w:rsidP="0012597B">
      <w:pPr>
        <w:jc w:val="both"/>
        <w:rPr>
          <w:sz w:val="28"/>
          <w:szCs w:val="28"/>
        </w:rPr>
      </w:pPr>
      <w:r>
        <w:rPr>
          <w:sz w:val="28"/>
          <w:szCs w:val="28"/>
        </w:rPr>
        <w:t>Спортивн</w:t>
      </w:r>
      <w:r w:rsidR="001043C3">
        <w:rPr>
          <w:sz w:val="28"/>
          <w:szCs w:val="28"/>
        </w:rPr>
        <w:t>ая площадка: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Волейбольная площадка – оснащенность 100%.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Футбольное поле – оснащенность 70%.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>Гимнастическая площадка – оснащенность 50%.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lastRenderedPageBreak/>
        <w:t>Полоса препятствий – оснащенность 100%.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Медицинского кабинета </w:t>
      </w:r>
      <w:r w:rsidRPr="0012597B">
        <w:rPr>
          <w:color w:val="993300"/>
          <w:sz w:val="28"/>
          <w:szCs w:val="28"/>
        </w:rPr>
        <w:t xml:space="preserve">- </w:t>
      </w:r>
      <w:r w:rsidRPr="0012597B">
        <w:rPr>
          <w:color w:val="000000"/>
          <w:sz w:val="28"/>
          <w:szCs w:val="28"/>
        </w:rPr>
        <w:t>нет.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Библиотека – 1, площадь – </w:t>
      </w:r>
      <w:r w:rsidR="00B035FA">
        <w:rPr>
          <w:sz w:val="28"/>
          <w:szCs w:val="28"/>
        </w:rPr>
        <w:t>23,1</w:t>
      </w:r>
      <w:r w:rsidRPr="0012597B">
        <w:rPr>
          <w:sz w:val="28"/>
          <w:szCs w:val="28"/>
        </w:rPr>
        <w:t xml:space="preserve"> </w:t>
      </w:r>
      <w:proofErr w:type="spellStart"/>
      <w:r w:rsidRPr="0012597B">
        <w:rPr>
          <w:sz w:val="28"/>
          <w:szCs w:val="28"/>
        </w:rPr>
        <w:t>кв.м</w:t>
      </w:r>
      <w:proofErr w:type="spellEnd"/>
      <w:r w:rsidRPr="0012597B">
        <w:rPr>
          <w:sz w:val="28"/>
          <w:szCs w:val="28"/>
        </w:rPr>
        <w:t>.</w:t>
      </w:r>
      <w:r w:rsidR="00BC4177">
        <w:rPr>
          <w:sz w:val="28"/>
          <w:szCs w:val="28"/>
        </w:rPr>
        <w:t xml:space="preserve"> Фонд библиотеки: </w:t>
      </w:r>
      <w:r w:rsidR="001043C3">
        <w:rPr>
          <w:sz w:val="28"/>
          <w:szCs w:val="28"/>
        </w:rPr>
        <w:t xml:space="preserve">художественная литература- 2059, учебники – 701, справочная литература – 140, отраслевая литература – 419, учебные пособия на электронных носителях – 99. 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    Столовая размещена на первом этаже школы и имеет общую площадь </w:t>
      </w:r>
    </w:p>
    <w:p w:rsidR="0012597B" w:rsidRPr="0012597B" w:rsidRDefault="00B035FA" w:rsidP="0012597B">
      <w:pPr>
        <w:jc w:val="both"/>
        <w:rPr>
          <w:sz w:val="28"/>
          <w:szCs w:val="28"/>
        </w:rPr>
      </w:pPr>
      <w:r>
        <w:rPr>
          <w:sz w:val="28"/>
          <w:szCs w:val="28"/>
        </w:rPr>
        <w:t>50 кв. м и рассчитана на 48</w:t>
      </w:r>
      <w:r w:rsidR="0012597B" w:rsidRPr="0012597B">
        <w:rPr>
          <w:sz w:val="28"/>
          <w:szCs w:val="28"/>
        </w:rPr>
        <w:t xml:space="preserve"> посадочных мест.</w:t>
      </w:r>
    </w:p>
    <w:p w:rsidR="00627443" w:rsidRPr="001D73E0" w:rsidRDefault="00627443">
      <w:pPr>
        <w:rPr>
          <w:sz w:val="28"/>
          <w:szCs w:val="28"/>
        </w:rPr>
      </w:pPr>
    </w:p>
    <w:p w:rsidR="0012597B" w:rsidRDefault="0012597B">
      <w:pPr>
        <w:rPr>
          <w:rStyle w:val="FontStyle47"/>
          <w:b w:val="0"/>
          <w:sz w:val="28"/>
          <w:szCs w:val="28"/>
        </w:rPr>
      </w:pPr>
      <w:r w:rsidRPr="001D73E0">
        <w:rPr>
          <w:rStyle w:val="FontStyle47"/>
          <w:b w:val="0"/>
          <w:sz w:val="28"/>
          <w:szCs w:val="28"/>
        </w:rPr>
        <w:t>Перечень  учебного оборудования и инвентаря по физической культуре</w:t>
      </w:r>
    </w:p>
    <w:p w:rsidR="001D73E0" w:rsidRPr="001D73E0" w:rsidRDefault="001D73E0">
      <w:pPr>
        <w:rPr>
          <w:rStyle w:val="FontStyle47"/>
          <w:b w:val="0"/>
          <w:sz w:val="28"/>
          <w:szCs w:val="28"/>
        </w:rPr>
      </w:pP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8"/>
        <w:gridCol w:w="2579"/>
        <w:gridCol w:w="1559"/>
        <w:gridCol w:w="709"/>
        <w:gridCol w:w="2552"/>
        <w:gridCol w:w="1559"/>
      </w:tblGrid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8"/>
              <w:widowControl/>
              <w:rPr>
                <w:rStyle w:val="FontStyle48"/>
                <w:b w:val="0"/>
                <w:sz w:val="24"/>
                <w:szCs w:val="24"/>
              </w:rPr>
            </w:pPr>
            <w:r w:rsidRPr="0012597B">
              <w:rPr>
                <w:rStyle w:val="FontStyle48"/>
                <w:b w:val="0"/>
                <w:sz w:val="24"/>
                <w:szCs w:val="24"/>
              </w:rPr>
              <w:t>№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ind w:left="264"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Имеется в ОУ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ind w:left="317"/>
              <w:rPr>
                <w:rStyle w:val="FontStyle50"/>
                <w:b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ind w:left="317"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Имеется в ОУ</w:t>
            </w:r>
          </w:p>
        </w:tc>
      </w:tr>
      <w:tr w:rsidR="00BA1E26" w:rsidRPr="0012597B" w:rsidTr="00BA1E26">
        <w:tc>
          <w:tcPr>
            <w:tcW w:w="3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proofErr w:type="gramStart"/>
            <w:r w:rsidRPr="0012597B">
              <w:rPr>
                <w:rStyle w:val="FontStyle50"/>
                <w:b w:val="0"/>
                <w:sz w:val="24"/>
                <w:szCs w:val="24"/>
              </w:rPr>
              <w:t>п</w:t>
            </w:r>
            <w:proofErr w:type="gramEnd"/>
            <w:r w:rsidRPr="0012597B">
              <w:rPr>
                <w:rStyle w:val="FontStyle50"/>
                <w:b w:val="0"/>
                <w:sz w:val="24"/>
                <w:szCs w:val="24"/>
              </w:rPr>
              <w:t>/и</w:t>
            </w:r>
          </w:p>
        </w:tc>
        <w:tc>
          <w:tcPr>
            <w:tcW w:w="25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9"/>
              <w:widowControl/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9"/>
              <w:widowControl/>
            </w:pPr>
            <w:r>
              <w:t>№ п\</w:t>
            </w:r>
            <w:proofErr w:type="gramStart"/>
            <w:r>
              <w:t>п</w:t>
            </w:r>
            <w:proofErr w:type="gramEnd"/>
          </w:p>
        </w:tc>
        <w:tc>
          <w:tcPr>
            <w:tcW w:w="2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9"/>
              <w:widowControl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Брусья навесные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27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Скакалки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10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Брусья разновысотные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28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Рулетки измерительные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2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3.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Перекладина гимнастическая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29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Секундомеры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4.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Навесные перекладины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Электромегафон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5.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Бревно гимнастическое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31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Гранаты (500, 700 гр.)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  <w:lang w:val="en-US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  <w:r w:rsidRPr="0012597B">
              <w:rPr>
                <w:rStyle w:val="FontStyle49"/>
                <w:sz w:val="24"/>
                <w:szCs w:val="24"/>
                <w:lang w:val="en-US"/>
              </w:rPr>
              <w:t>0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6.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Стенка гимнастическая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Мячи метание (150 гр.)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4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7.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Конь гимнастический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33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Мячи баскетбольные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4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8.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Козел гимнастический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Мячи волейбольные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2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9.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Канаты гимнастические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Мячи футбольные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2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10.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Мост гимнастический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Мячи набивные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10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11.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Скамейки гимнастические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37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Гантели (разные)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12.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Стойки волейбольные (пар)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38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Гири (разные)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13.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Щиты баскетбольные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39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Штанга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14.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Щиты для метания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Лыжи (пар)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ind w:left="5" w:hanging="5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3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15.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Стойки для прыжков (пар)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41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Ботинки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16" w:lineRule="exact"/>
              <w:ind w:left="5" w:hanging="5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3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16.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Планка для прыжков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Крепления лыжные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ind w:left="5" w:hanging="5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17.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Стартовые колодки (пар)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43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Палки лыжные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35" w:lineRule="exact"/>
              <w:ind w:left="5" w:hanging="5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10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18.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Барьеры учебные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Т.С.О. (эпидиаскоп)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9"/>
              <w:widowControl/>
            </w:pPr>
            <w:r w:rsidRPr="0012597B">
              <w:t>0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19.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Сетка волейбольная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3A6AE6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Снарядная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3A6AE6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2х2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20.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Маты гимнастические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977860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Кабинет учителя ФК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977860">
            <w:pPr>
              <w:pStyle w:val="Style6"/>
              <w:widowControl/>
              <w:spacing w:line="216" w:lineRule="exact"/>
              <w:ind w:left="14" w:hanging="14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2х2</w:t>
            </w: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21.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Палки гимнастические (шт.)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3A6AE6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3A6AE6">
            <w:pPr>
              <w:pStyle w:val="Style6"/>
              <w:widowControl/>
              <w:ind w:firstLine="10"/>
              <w:rPr>
                <w:rStyle w:val="FontStyle49"/>
                <w:sz w:val="24"/>
                <w:szCs w:val="24"/>
              </w:rPr>
            </w:pP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22.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Обручи (диаметр 95 см)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23.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Флажки цветные (шт.)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ind w:firstLine="10"/>
              <w:rPr>
                <w:rStyle w:val="FontStyle49"/>
                <w:sz w:val="24"/>
                <w:szCs w:val="24"/>
              </w:rPr>
            </w:pP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24.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Эстафетные палочки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ind w:firstLine="10"/>
              <w:rPr>
                <w:rStyle w:val="FontStyle49"/>
                <w:sz w:val="24"/>
                <w:szCs w:val="24"/>
              </w:rPr>
            </w:pP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25.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 xml:space="preserve">Стол для </w:t>
            </w:r>
            <w:proofErr w:type="gramStart"/>
            <w:r w:rsidRPr="0012597B">
              <w:rPr>
                <w:rStyle w:val="FontStyle49"/>
                <w:sz w:val="24"/>
                <w:szCs w:val="24"/>
              </w:rPr>
              <w:t>настольного</w:t>
            </w:r>
            <w:proofErr w:type="gramEnd"/>
            <w:r w:rsidRPr="0012597B">
              <w:rPr>
                <w:rStyle w:val="FontStyle49"/>
                <w:sz w:val="24"/>
                <w:szCs w:val="24"/>
              </w:rPr>
              <w:t xml:space="preserve"> т/н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26.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 xml:space="preserve">Набор </w:t>
            </w:r>
            <w:proofErr w:type="gramStart"/>
            <w:r w:rsidRPr="0012597B">
              <w:rPr>
                <w:rStyle w:val="FontStyle49"/>
                <w:sz w:val="24"/>
                <w:szCs w:val="24"/>
              </w:rPr>
              <w:t>настольного</w:t>
            </w:r>
            <w:proofErr w:type="gramEnd"/>
            <w:r w:rsidRPr="0012597B">
              <w:rPr>
                <w:rStyle w:val="FontStyle49"/>
                <w:sz w:val="24"/>
                <w:szCs w:val="24"/>
              </w:rPr>
              <w:t xml:space="preserve"> т/н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</w:tr>
      <w:tr w:rsidR="00BA1E26" w:rsidRPr="0012597B" w:rsidTr="00BA1E26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27.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Насос для надувания мячей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E26" w:rsidRPr="0012597B" w:rsidRDefault="00BA1E26" w:rsidP="00752AD2">
            <w:pPr>
              <w:pStyle w:val="Style6"/>
              <w:widowControl/>
              <w:spacing w:line="216" w:lineRule="exact"/>
              <w:ind w:left="14" w:hanging="14"/>
              <w:rPr>
                <w:rStyle w:val="FontStyle49"/>
                <w:sz w:val="24"/>
                <w:szCs w:val="24"/>
              </w:rPr>
            </w:pPr>
          </w:p>
        </w:tc>
      </w:tr>
    </w:tbl>
    <w:p w:rsidR="0012597B" w:rsidRPr="0012597B" w:rsidRDefault="0012597B"/>
    <w:sectPr w:rsidR="0012597B" w:rsidRPr="0012597B" w:rsidSect="00BA1E26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97B"/>
    <w:rsid w:val="001043C3"/>
    <w:rsid w:val="0012597B"/>
    <w:rsid w:val="001D73E0"/>
    <w:rsid w:val="00380D75"/>
    <w:rsid w:val="004B0F91"/>
    <w:rsid w:val="005D7872"/>
    <w:rsid w:val="00627443"/>
    <w:rsid w:val="008D2C0E"/>
    <w:rsid w:val="00B035FA"/>
    <w:rsid w:val="00BA1E26"/>
    <w:rsid w:val="00BC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597B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597B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a3">
    <w:name w:val="Красная строка Знак"/>
    <w:basedOn w:val="a4"/>
    <w:link w:val="a5"/>
    <w:locked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4"/>
    <w:uiPriority w:val="99"/>
    <w:semiHidden/>
    <w:unhideWhenUsed/>
    <w:rsid w:val="0012597B"/>
    <w:pPr>
      <w:spacing w:after="120"/>
    </w:pPr>
  </w:style>
  <w:style w:type="character" w:customStyle="1" w:styleId="a4">
    <w:name w:val="Основной текст Знак"/>
    <w:basedOn w:val="a0"/>
    <w:link w:val="a6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First Indent"/>
    <w:basedOn w:val="a6"/>
    <w:link w:val="a3"/>
    <w:rsid w:val="0012597B"/>
    <w:pPr>
      <w:ind w:firstLine="210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Красная строка Знак1"/>
    <w:basedOn w:val="a4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Знак Знак Знак1 Знак Знак Знак Знак Знак Знак Знак"/>
    <w:basedOn w:val="a"/>
    <w:rsid w:val="0012597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7">
    <w:name w:val="Font Style47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12597B"/>
    <w:pPr>
      <w:widowControl w:val="0"/>
      <w:autoSpaceDE w:val="0"/>
      <w:autoSpaceDN w:val="0"/>
      <w:adjustRightInd w:val="0"/>
      <w:spacing w:line="221" w:lineRule="exact"/>
    </w:pPr>
  </w:style>
  <w:style w:type="paragraph" w:customStyle="1" w:styleId="Style7">
    <w:name w:val="Style7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12597B"/>
    <w:pPr>
      <w:widowControl w:val="0"/>
      <w:autoSpaceDE w:val="0"/>
      <w:autoSpaceDN w:val="0"/>
      <w:adjustRightInd w:val="0"/>
    </w:pPr>
  </w:style>
  <w:style w:type="character" w:customStyle="1" w:styleId="FontStyle48">
    <w:name w:val="Font Style48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9">
    <w:name w:val="Font Style49"/>
    <w:basedOn w:val="a0"/>
    <w:rsid w:val="0012597B"/>
    <w:rPr>
      <w:rFonts w:ascii="Times New Roman" w:hAnsi="Times New Roman" w:cs="Times New Roman" w:hint="default"/>
      <w:sz w:val="18"/>
      <w:szCs w:val="18"/>
    </w:rPr>
  </w:style>
  <w:style w:type="character" w:customStyle="1" w:styleId="FontStyle50">
    <w:name w:val="Font Style50"/>
    <w:basedOn w:val="a0"/>
    <w:rsid w:val="0012597B"/>
    <w:rPr>
      <w:rFonts w:ascii="Times New Roman" w:hAnsi="Times New Roman" w:cs="Times New Roman" w:hint="default"/>
      <w:b/>
      <w:bCs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043C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3C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597B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597B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a3">
    <w:name w:val="Красная строка Знак"/>
    <w:basedOn w:val="a4"/>
    <w:link w:val="a5"/>
    <w:locked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4"/>
    <w:uiPriority w:val="99"/>
    <w:semiHidden/>
    <w:unhideWhenUsed/>
    <w:rsid w:val="0012597B"/>
    <w:pPr>
      <w:spacing w:after="120"/>
    </w:pPr>
  </w:style>
  <w:style w:type="character" w:customStyle="1" w:styleId="a4">
    <w:name w:val="Основной текст Знак"/>
    <w:basedOn w:val="a0"/>
    <w:link w:val="a6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First Indent"/>
    <w:basedOn w:val="a6"/>
    <w:link w:val="a3"/>
    <w:rsid w:val="0012597B"/>
    <w:pPr>
      <w:ind w:firstLine="210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Красная строка Знак1"/>
    <w:basedOn w:val="a4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Знак Знак Знак1 Знак Знак Знак Знак Знак Знак Знак"/>
    <w:basedOn w:val="a"/>
    <w:rsid w:val="0012597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7">
    <w:name w:val="Font Style47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12597B"/>
    <w:pPr>
      <w:widowControl w:val="0"/>
      <w:autoSpaceDE w:val="0"/>
      <w:autoSpaceDN w:val="0"/>
      <w:adjustRightInd w:val="0"/>
      <w:spacing w:line="221" w:lineRule="exact"/>
    </w:pPr>
  </w:style>
  <w:style w:type="paragraph" w:customStyle="1" w:styleId="Style7">
    <w:name w:val="Style7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12597B"/>
    <w:pPr>
      <w:widowControl w:val="0"/>
      <w:autoSpaceDE w:val="0"/>
      <w:autoSpaceDN w:val="0"/>
      <w:adjustRightInd w:val="0"/>
    </w:pPr>
  </w:style>
  <w:style w:type="character" w:customStyle="1" w:styleId="FontStyle48">
    <w:name w:val="Font Style48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9">
    <w:name w:val="Font Style49"/>
    <w:basedOn w:val="a0"/>
    <w:rsid w:val="0012597B"/>
    <w:rPr>
      <w:rFonts w:ascii="Times New Roman" w:hAnsi="Times New Roman" w:cs="Times New Roman" w:hint="default"/>
      <w:sz w:val="18"/>
      <w:szCs w:val="18"/>
    </w:rPr>
  </w:style>
  <w:style w:type="character" w:customStyle="1" w:styleId="FontStyle50">
    <w:name w:val="Font Style50"/>
    <w:basedOn w:val="a0"/>
    <w:rsid w:val="0012597B"/>
    <w:rPr>
      <w:rFonts w:ascii="Times New Roman" w:hAnsi="Times New Roman" w:cs="Times New Roman" w:hint="default"/>
      <w:b/>
      <w:bCs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043C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3C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Гульфия Асхатовна</cp:lastModifiedBy>
  <cp:revision>9</cp:revision>
  <cp:lastPrinted>2020-11-09T05:32:00Z</cp:lastPrinted>
  <dcterms:created xsi:type="dcterms:W3CDTF">2014-04-23T04:58:00Z</dcterms:created>
  <dcterms:modified xsi:type="dcterms:W3CDTF">2020-11-09T06:33:00Z</dcterms:modified>
</cp:coreProperties>
</file>